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D27" w:rsidRPr="004814EC" w:rsidRDefault="00461D27" w:rsidP="00461D27">
      <w:pPr>
        <w:pStyle w:val="Default"/>
        <w:spacing w:line="20" w:lineRule="atLeast"/>
        <w:jc w:val="center"/>
        <w:rPr>
          <w:sz w:val="28"/>
          <w:szCs w:val="28"/>
        </w:rPr>
      </w:pPr>
      <w:r w:rsidRPr="004814EC">
        <w:rPr>
          <w:b/>
          <w:bCs/>
          <w:sz w:val="28"/>
          <w:szCs w:val="28"/>
        </w:rPr>
        <w:t>ПОЯСНЮВАЛЬНА ЗАПИСКА</w:t>
      </w:r>
    </w:p>
    <w:p w:rsidR="00461D27" w:rsidRDefault="00461D27" w:rsidP="00461D27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4EC"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 w:rsidRPr="004814EC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4814EC">
        <w:rPr>
          <w:rFonts w:ascii="Times New Roman" w:hAnsi="Times New Roman" w:cs="Times New Roman"/>
          <w:b/>
          <w:sz w:val="28"/>
          <w:szCs w:val="28"/>
        </w:rPr>
        <w:t xml:space="preserve"> рішення Закарпатської обласної ради «</w:t>
      </w:r>
      <w:r w:rsidR="00E1565F">
        <w:rPr>
          <w:rFonts w:ascii="Times New Roman" w:hAnsi="Times New Roman" w:cs="Times New Roman"/>
          <w:b/>
          <w:sz w:val="28"/>
          <w:szCs w:val="28"/>
        </w:rPr>
        <w:t>Про затвердження Положення про преміювання, надання матеріальної допомоги та грошової винагороди працівникам виконавчого апарату обласної ради</w:t>
      </w:r>
      <w:r w:rsidRPr="004814E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1D27" w:rsidRPr="00FC41F5" w:rsidRDefault="00461D27" w:rsidP="00461D27">
      <w:pPr>
        <w:spacing w:after="0" w:line="20" w:lineRule="atLeast"/>
        <w:jc w:val="center"/>
        <w:rPr>
          <w:b/>
          <w:sz w:val="28"/>
          <w:szCs w:val="28"/>
        </w:rPr>
      </w:pPr>
    </w:p>
    <w:p w:rsidR="00461D27" w:rsidRDefault="00E40F0D" w:rsidP="00E40F0D">
      <w:pPr>
        <w:pStyle w:val="Default"/>
        <w:ind w:left="36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1.  </w:t>
      </w:r>
      <w:r w:rsidR="00461D27" w:rsidRPr="00E517D0">
        <w:rPr>
          <w:b/>
          <w:bCs/>
          <w:sz w:val="28"/>
          <w:szCs w:val="28"/>
          <w:lang w:val="uk-UA"/>
        </w:rPr>
        <w:t>Обґрунтування необхідності прийняття рішення.</w:t>
      </w:r>
    </w:p>
    <w:p w:rsidR="00BD4EFF" w:rsidRPr="000504A8" w:rsidRDefault="003728CA" w:rsidP="00E40F0D">
      <w:pPr>
        <w:pStyle w:val="article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0504A8">
        <w:rPr>
          <w:sz w:val="28"/>
          <w:szCs w:val="28"/>
          <w:shd w:val="clear" w:color="auto" w:fill="FFFFFF"/>
        </w:rPr>
        <w:t>Відповідно до </w:t>
      </w:r>
      <w:r w:rsidRPr="000504A8">
        <w:rPr>
          <w:iCs/>
          <w:sz w:val="28"/>
          <w:szCs w:val="28"/>
          <w:shd w:val="clear" w:color="auto" w:fill="FFFFFF"/>
        </w:rPr>
        <w:t xml:space="preserve"> ст. 21 Закону</w:t>
      </w:r>
      <w:r w:rsidR="00BD4EFF" w:rsidRPr="000504A8">
        <w:rPr>
          <w:iCs/>
          <w:sz w:val="28"/>
          <w:szCs w:val="28"/>
          <w:shd w:val="clear" w:color="auto" w:fill="FFFFFF"/>
        </w:rPr>
        <w:t xml:space="preserve"> України «П</w:t>
      </w:r>
      <w:r w:rsidRPr="000504A8">
        <w:rPr>
          <w:iCs/>
          <w:sz w:val="28"/>
          <w:szCs w:val="28"/>
          <w:shd w:val="clear" w:color="auto" w:fill="FFFFFF"/>
        </w:rPr>
        <w:t xml:space="preserve">ро службу в </w:t>
      </w:r>
      <w:r w:rsidR="00BD4EFF" w:rsidRPr="000504A8">
        <w:rPr>
          <w:iCs/>
          <w:sz w:val="28"/>
          <w:szCs w:val="28"/>
          <w:shd w:val="clear" w:color="auto" w:fill="FFFFFF"/>
        </w:rPr>
        <w:t>органах місцевого самоврядування»</w:t>
      </w:r>
      <w:r w:rsidR="009C1A4E" w:rsidRPr="000504A8">
        <w:rPr>
          <w:i/>
          <w:iCs/>
          <w:sz w:val="28"/>
          <w:szCs w:val="28"/>
          <w:shd w:val="clear" w:color="auto" w:fill="FFFFFF"/>
        </w:rPr>
        <w:t xml:space="preserve"> </w:t>
      </w:r>
      <w:r w:rsidRPr="000504A8">
        <w:rPr>
          <w:i/>
          <w:iCs/>
          <w:sz w:val="28"/>
          <w:szCs w:val="28"/>
          <w:shd w:val="clear" w:color="auto" w:fill="FFFFFF"/>
        </w:rPr>
        <w:t> </w:t>
      </w:r>
      <w:r w:rsidRPr="000504A8">
        <w:rPr>
          <w:sz w:val="28"/>
          <w:szCs w:val="28"/>
          <w:shd w:val="clear" w:color="auto" w:fill="FFFFFF"/>
        </w:rPr>
        <w:t>посадові особи одержують зар</w:t>
      </w:r>
      <w:r w:rsidR="000504A8" w:rsidRPr="000504A8">
        <w:rPr>
          <w:sz w:val="28"/>
          <w:szCs w:val="28"/>
          <w:shd w:val="clear" w:color="auto" w:fill="FFFFFF"/>
        </w:rPr>
        <w:t xml:space="preserve">обітну </w:t>
      </w:r>
      <w:r w:rsidRPr="000504A8">
        <w:rPr>
          <w:sz w:val="28"/>
          <w:szCs w:val="28"/>
          <w:shd w:val="clear" w:color="auto" w:fill="FFFFFF"/>
        </w:rPr>
        <w:t>плату, розмір якої має забезпечувати достатній життєвий рівень.</w:t>
      </w:r>
      <w:r w:rsidR="00CF40D7" w:rsidRPr="000504A8">
        <w:rPr>
          <w:sz w:val="28"/>
          <w:szCs w:val="28"/>
          <w:shd w:val="clear" w:color="auto" w:fill="FFFFFF"/>
        </w:rPr>
        <w:t xml:space="preserve"> </w:t>
      </w:r>
    </w:p>
    <w:p w:rsidR="00CF40D7" w:rsidRPr="000504A8" w:rsidRDefault="00CF40D7" w:rsidP="00E40F0D">
      <w:pPr>
        <w:pStyle w:val="article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04A8">
        <w:rPr>
          <w:iCs/>
          <w:sz w:val="28"/>
          <w:szCs w:val="28"/>
        </w:rPr>
        <w:t xml:space="preserve">Пунктом 2 постанови </w:t>
      </w:r>
      <w:r w:rsidR="00BD4EFF" w:rsidRPr="000504A8">
        <w:rPr>
          <w:iCs/>
          <w:sz w:val="28"/>
          <w:szCs w:val="28"/>
        </w:rPr>
        <w:t xml:space="preserve">Кабінету Міністрів України від 09 березня 2006 року </w:t>
      </w:r>
      <w:r w:rsidRPr="000504A8">
        <w:rPr>
          <w:iCs/>
          <w:sz w:val="28"/>
          <w:szCs w:val="28"/>
        </w:rPr>
        <w:t>№ 268</w:t>
      </w:r>
      <w:r w:rsidRPr="000504A8">
        <w:rPr>
          <w:sz w:val="28"/>
          <w:szCs w:val="28"/>
        </w:rPr>
        <w:t> </w:t>
      </w:r>
      <w:r w:rsidR="00BD4EFF" w:rsidRPr="000504A8">
        <w:rPr>
          <w:sz w:val="28"/>
          <w:szCs w:val="28"/>
        </w:rPr>
        <w:t>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</w:t>
      </w:r>
      <w:r w:rsidR="00BD4EFF" w:rsidRPr="000504A8">
        <w:rPr>
          <w:sz w:val="28"/>
          <w:szCs w:val="28"/>
          <w:shd w:val="clear" w:color="auto" w:fill="FFFFFF"/>
        </w:rPr>
        <w:t xml:space="preserve"> </w:t>
      </w:r>
      <w:r w:rsidRPr="000504A8">
        <w:rPr>
          <w:sz w:val="28"/>
          <w:szCs w:val="28"/>
        </w:rPr>
        <w:t xml:space="preserve">керівникам органів </w:t>
      </w:r>
      <w:r w:rsidR="007C1D0F">
        <w:rPr>
          <w:sz w:val="28"/>
          <w:szCs w:val="28"/>
        </w:rPr>
        <w:t xml:space="preserve">місцевого самоврядування </w:t>
      </w:r>
      <w:r w:rsidRPr="000504A8">
        <w:rPr>
          <w:sz w:val="28"/>
          <w:szCs w:val="28"/>
        </w:rPr>
        <w:t>надано право </w:t>
      </w:r>
      <w:r w:rsidRPr="000504A8">
        <w:rPr>
          <w:rStyle w:val="a6"/>
          <w:b w:val="0"/>
          <w:sz w:val="28"/>
          <w:szCs w:val="28"/>
        </w:rPr>
        <w:t>у межах затвердженого фонду оплати праці</w:t>
      </w:r>
      <w:r w:rsidRPr="000504A8">
        <w:rPr>
          <w:sz w:val="28"/>
          <w:szCs w:val="28"/>
        </w:rPr>
        <w:t> здійснювати преміювання працівників відповідно до їх особистого вкладу в загальні результати роботи, а також до державних і професійних свят та ювілейних дат.</w:t>
      </w:r>
    </w:p>
    <w:p w:rsidR="00CF40D7" w:rsidRDefault="00CF40D7" w:rsidP="00E40F0D">
      <w:pPr>
        <w:pStyle w:val="article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04A8">
        <w:rPr>
          <w:sz w:val="28"/>
          <w:szCs w:val="28"/>
        </w:rPr>
        <w:t>Конкретні умови, порядок та розміри преміювання працівників визначаються у Положенні про преміювання відповідного органу.</w:t>
      </w:r>
    </w:p>
    <w:p w:rsidR="00E40F0D" w:rsidRPr="000504A8" w:rsidRDefault="00E40F0D" w:rsidP="00E40F0D">
      <w:pPr>
        <w:pStyle w:val="article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61D27" w:rsidRDefault="00461D27" w:rsidP="00E40F0D">
      <w:pPr>
        <w:pStyle w:val="Default"/>
        <w:ind w:firstLine="709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 xml:space="preserve">2. Мета та завдання прийняття рішення. </w:t>
      </w:r>
    </w:p>
    <w:p w:rsidR="00461D27" w:rsidRPr="0004550D" w:rsidRDefault="00C132B2" w:rsidP="00E40F0D">
      <w:pPr>
        <w:pStyle w:val="a7"/>
        <w:spacing w:before="0" w:beforeAutospacing="0" w:after="0" w:afterAutospacing="0" w:line="20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1D2CE3">
        <w:rPr>
          <w:sz w:val="28"/>
          <w:szCs w:val="28"/>
          <w:shd w:val="clear" w:color="auto" w:fill="FFFFFF"/>
        </w:rPr>
        <w:t>Преміювання посадових осіб виконавчого апарату обласної ради</w:t>
      </w:r>
      <w:r>
        <w:rPr>
          <w:sz w:val="28"/>
          <w:szCs w:val="28"/>
          <w:shd w:val="clear" w:color="auto" w:fill="FFFFFF"/>
        </w:rPr>
        <w:t xml:space="preserve"> </w:t>
      </w:r>
      <w:r w:rsidRPr="001D2CE3">
        <w:rPr>
          <w:sz w:val="28"/>
          <w:szCs w:val="28"/>
          <w:shd w:val="clear" w:color="auto" w:fill="FFFFFF"/>
        </w:rPr>
        <w:t xml:space="preserve"> проводиться з метою матеріального стимулювання високопродуктивної та ініціативної праці, підвищення її ефективності, якості, заінтересованості у досягненні її кінцевого результату та посилення персональної відп</w:t>
      </w:r>
      <w:r>
        <w:rPr>
          <w:sz w:val="28"/>
          <w:szCs w:val="28"/>
          <w:shd w:val="clear" w:color="auto" w:fill="FFFFFF"/>
        </w:rPr>
        <w:t xml:space="preserve">овідальності </w:t>
      </w:r>
      <w:r w:rsidRPr="001D2CE3">
        <w:rPr>
          <w:sz w:val="28"/>
          <w:szCs w:val="28"/>
          <w:shd w:val="clear" w:color="auto" w:fill="FFFFFF"/>
        </w:rPr>
        <w:t xml:space="preserve"> посадових осіб виконавчого апарату за доручену роботу або поставлені завдання.</w:t>
      </w:r>
    </w:p>
    <w:p w:rsidR="00461D27" w:rsidRPr="00E517D0" w:rsidRDefault="00461D27" w:rsidP="00E40F0D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461D27" w:rsidRPr="00E517D0" w:rsidRDefault="00461D27" w:rsidP="00E40F0D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:rsidR="00461D27" w:rsidRDefault="00461D27" w:rsidP="00E40F0D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38126B">
        <w:rPr>
          <w:color w:val="auto"/>
          <w:sz w:val="28"/>
          <w:szCs w:val="28"/>
          <w:shd w:val="clear" w:color="auto" w:fill="FFFFFF"/>
          <w:lang w:val="uk-UA"/>
        </w:rPr>
        <w:t>Нормативно-пр</w:t>
      </w:r>
      <w:r w:rsidR="000504A8">
        <w:rPr>
          <w:color w:val="auto"/>
          <w:sz w:val="28"/>
          <w:szCs w:val="28"/>
          <w:shd w:val="clear" w:color="auto" w:fill="FFFFFF"/>
          <w:lang w:val="uk-UA"/>
        </w:rPr>
        <w:t>авовими актами, що діють у цій</w:t>
      </w:r>
      <w:r w:rsidRPr="0038126B">
        <w:rPr>
          <w:color w:val="auto"/>
          <w:sz w:val="28"/>
          <w:szCs w:val="28"/>
          <w:shd w:val="clear" w:color="auto" w:fill="FFFFFF"/>
          <w:lang w:val="uk-UA"/>
        </w:rPr>
        <w:t xml:space="preserve"> сфері правового регулювання</w:t>
      </w:r>
      <w:r w:rsidR="000504A8">
        <w:rPr>
          <w:color w:val="auto"/>
          <w:sz w:val="28"/>
          <w:szCs w:val="28"/>
          <w:shd w:val="clear" w:color="auto" w:fill="FFFFFF"/>
          <w:lang w:val="uk-UA"/>
        </w:rPr>
        <w:t xml:space="preserve"> є:</w:t>
      </w:r>
      <w:r w:rsidR="003728CA" w:rsidRPr="003728CA">
        <w:rPr>
          <w:sz w:val="28"/>
          <w:szCs w:val="28"/>
        </w:rPr>
        <w:t xml:space="preserve"> </w:t>
      </w:r>
      <w:r w:rsidR="000504A8">
        <w:rPr>
          <w:sz w:val="28"/>
          <w:szCs w:val="28"/>
        </w:rPr>
        <w:t>Кодекс</w:t>
      </w:r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законів</w:t>
      </w:r>
      <w:proofErr w:type="spellEnd"/>
      <w:r w:rsidR="003728CA" w:rsidRPr="001D2CE3">
        <w:rPr>
          <w:sz w:val="28"/>
          <w:szCs w:val="28"/>
        </w:rPr>
        <w:t xml:space="preserve"> про </w:t>
      </w:r>
      <w:proofErr w:type="spellStart"/>
      <w:r w:rsidR="000504A8">
        <w:rPr>
          <w:sz w:val="28"/>
          <w:szCs w:val="28"/>
        </w:rPr>
        <w:t>працю</w:t>
      </w:r>
      <w:proofErr w:type="spellEnd"/>
      <w:r w:rsidR="000504A8">
        <w:rPr>
          <w:sz w:val="28"/>
          <w:szCs w:val="28"/>
        </w:rPr>
        <w:t xml:space="preserve"> </w:t>
      </w:r>
      <w:proofErr w:type="spellStart"/>
      <w:r w:rsidR="000504A8">
        <w:rPr>
          <w:sz w:val="28"/>
          <w:szCs w:val="28"/>
        </w:rPr>
        <w:t>України</w:t>
      </w:r>
      <w:proofErr w:type="spellEnd"/>
      <w:r w:rsidR="000504A8">
        <w:rPr>
          <w:sz w:val="28"/>
          <w:szCs w:val="28"/>
        </w:rPr>
        <w:t>, закон</w:t>
      </w:r>
      <w:r w:rsidR="000504A8">
        <w:rPr>
          <w:sz w:val="28"/>
          <w:szCs w:val="28"/>
          <w:lang w:val="uk-UA"/>
        </w:rPr>
        <w:t>и</w:t>
      </w:r>
      <w:r w:rsidR="003728CA">
        <w:rPr>
          <w:sz w:val="28"/>
          <w:szCs w:val="28"/>
        </w:rPr>
        <w:t xml:space="preserve"> </w:t>
      </w:r>
      <w:proofErr w:type="spellStart"/>
      <w:r w:rsidR="003728CA">
        <w:rPr>
          <w:sz w:val="28"/>
          <w:szCs w:val="28"/>
        </w:rPr>
        <w:t>України</w:t>
      </w:r>
      <w:proofErr w:type="spellEnd"/>
      <w:r w:rsidR="003728CA">
        <w:rPr>
          <w:sz w:val="28"/>
          <w:szCs w:val="28"/>
        </w:rPr>
        <w:t xml:space="preserve"> «</w:t>
      </w:r>
      <w:r w:rsidR="003728CA" w:rsidRPr="001D2CE3">
        <w:rPr>
          <w:sz w:val="28"/>
          <w:szCs w:val="28"/>
        </w:rPr>
        <w:t xml:space="preserve">Про </w:t>
      </w:r>
      <w:proofErr w:type="spellStart"/>
      <w:r w:rsidR="003728CA" w:rsidRPr="001D2CE3">
        <w:rPr>
          <w:sz w:val="28"/>
          <w:szCs w:val="28"/>
        </w:rPr>
        <w:t>місцеве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самоврядування</w:t>
      </w:r>
      <w:proofErr w:type="spellEnd"/>
      <w:r w:rsidR="003728CA" w:rsidRPr="001D2CE3">
        <w:rPr>
          <w:sz w:val="28"/>
          <w:szCs w:val="28"/>
        </w:rPr>
        <w:t xml:space="preserve"> в </w:t>
      </w:r>
      <w:proofErr w:type="spellStart"/>
      <w:r w:rsidR="003728CA" w:rsidRPr="001D2CE3">
        <w:rPr>
          <w:sz w:val="28"/>
          <w:szCs w:val="28"/>
        </w:rPr>
        <w:t>Україні</w:t>
      </w:r>
      <w:proofErr w:type="spellEnd"/>
      <w:r w:rsidR="003728CA">
        <w:rPr>
          <w:sz w:val="28"/>
          <w:szCs w:val="28"/>
        </w:rPr>
        <w:t>», «</w:t>
      </w:r>
      <w:r w:rsidR="003728CA" w:rsidRPr="001D2CE3">
        <w:rPr>
          <w:sz w:val="28"/>
          <w:szCs w:val="28"/>
        </w:rPr>
        <w:t xml:space="preserve">Про службу в органах </w:t>
      </w:r>
      <w:proofErr w:type="spellStart"/>
      <w:r w:rsidR="003728CA" w:rsidRPr="001D2CE3">
        <w:rPr>
          <w:sz w:val="28"/>
          <w:szCs w:val="28"/>
        </w:rPr>
        <w:t>місцевого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самоврядування</w:t>
      </w:r>
      <w:proofErr w:type="spellEnd"/>
      <w:r w:rsidR="003728CA">
        <w:rPr>
          <w:sz w:val="28"/>
          <w:szCs w:val="28"/>
        </w:rPr>
        <w:t>», «</w:t>
      </w:r>
      <w:r w:rsidR="003728CA" w:rsidRPr="001D2CE3">
        <w:rPr>
          <w:sz w:val="28"/>
          <w:szCs w:val="28"/>
        </w:rPr>
        <w:t xml:space="preserve">Про оплату </w:t>
      </w:r>
      <w:proofErr w:type="spellStart"/>
      <w:r w:rsidR="003728CA" w:rsidRPr="001D2CE3">
        <w:rPr>
          <w:sz w:val="28"/>
          <w:szCs w:val="28"/>
        </w:rPr>
        <w:t>праці</w:t>
      </w:r>
      <w:proofErr w:type="spellEnd"/>
      <w:r w:rsidR="003728CA">
        <w:rPr>
          <w:sz w:val="28"/>
          <w:szCs w:val="28"/>
        </w:rPr>
        <w:t>»</w:t>
      </w:r>
      <w:r w:rsidR="000504A8">
        <w:rPr>
          <w:sz w:val="28"/>
          <w:szCs w:val="28"/>
        </w:rPr>
        <w:t>, постанов</w:t>
      </w:r>
      <w:r w:rsidR="000504A8">
        <w:rPr>
          <w:sz w:val="28"/>
          <w:szCs w:val="28"/>
          <w:lang w:val="uk-UA"/>
        </w:rPr>
        <w:t>а</w:t>
      </w:r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Кабінету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Міністрів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України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>
        <w:rPr>
          <w:sz w:val="28"/>
          <w:szCs w:val="28"/>
        </w:rPr>
        <w:t>від</w:t>
      </w:r>
      <w:proofErr w:type="spellEnd"/>
      <w:r w:rsidR="003728CA">
        <w:rPr>
          <w:sz w:val="28"/>
          <w:szCs w:val="28"/>
        </w:rPr>
        <w:t xml:space="preserve"> 09 </w:t>
      </w:r>
      <w:proofErr w:type="spellStart"/>
      <w:r w:rsidR="003728CA">
        <w:rPr>
          <w:sz w:val="28"/>
          <w:szCs w:val="28"/>
        </w:rPr>
        <w:t>березня</w:t>
      </w:r>
      <w:proofErr w:type="spellEnd"/>
      <w:r w:rsidR="003728CA">
        <w:rPr>
          <w:sz w:val="28"/>
          <w:szCs w:val="28"/>
        </w:rPr>
        <w:t xml:space="preserve"> 2006 року № 268 «</w:t>
      </w:r>
      <w:r w:rsidR="003728CA" w:rsidRPr="001D2CE3">
        <w:rPr>
          <w:sz w:val="28"/>
          <w:szCs w:val="28"/>
        </w:rPr>
        <w:t xml:space="preserve">Про </w:t>
      </w:r>
      <w:proofErr w:type="spellStart"/>
      <w:r w:rsidR="003728CA" w:rsidRPr="001D2CE3">
        <w:rPr>
          <w:sz w:val="28"/>
          <w:szCs w:val="28"/>
        </w:rPr>
        <w:t>упорядкування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структури</w:t>
      </w:r>
      <w:proofErr w:type="spellEnd"/>
      <w:r w:rsidR="003728CA" w:rsidRPr="001D2CE3">
        <w:rPr>
          <w:sz w:val="28"/>
          <w:szCs w:val="28"/>
        </w:rPr>
        <w:t xml:space="preserve"> та умов оплати </w:t>
      </w:r>
      <w:proofErr w:type="spellStart"/>
      <w:r w:rsidR="003728CA" w:rsidRPr="001D2CE3">
        <w:rPr>
          <w:sz w:val="28"/>
          <w:szCs w:val="28"/>
        </w:rPr>
        <w:t>праці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працівників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апарату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органів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виконавчої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влади</w:t>
      </w:r>
      <w:proofErr w:type="spellEnd"/>
      <w:r w:rsidR="003728CA" w:rsidRPr="001D2CE3">
        <w:rPr>
          <w:sz w:val="28"/>
          <w:szCs w:val="28"/>
        </w:rPr>
        <w:t xml:space="preserve">, </w:t>
      </w:r>
      <w:proofErr w:type="spellStart"/>
      <w:r w:rsidR="003728CA" w:rsidRPr="001D2CE3">
        <w:rPr>
          <w:sz w:val="28"/>
          <w:szCs w:val="28"/>
        </w:rPr>
        <w:t>органів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прокуратури</w:t>
      </w:r>
      <w:proofErr w:type="spellEnd"/>
      <w:r w:rsidR="003728CA" w:rsidRPr="001D2CE3">
        <w:rPr>
          <w:sz w:val="28"/>
          <w:szCs w:val="28"/>
        </w:rPr>
        <w:t xml:space="preserve">, </w:t>
      </w:r>
      <w:proofErr w:type="spellStart"/>
      <w:r w:rsidR="003728CA" w:rsidRPr="001D2CE3">
        <w:rPr>
          <w:sz w:val="28"/>
          <w:szCs w:val="28"/>
        </w:rPr>
        <w:t>судів</w:t>
      </w:r>
      <w:proofErr w:type="spellEnd"/>
      <w:r w:rsidR="003728CA" w:rsidRPr="001D2CE3">
        <w:rPr>
          <w:sz w:val="28"/>
          <w:szCs w:val="28"/>
        </w:rPr>
        <w:t xml:space="preserve"> та </w:t>
      </w:r>
      <w:proofErr w:type="spellStart"/>
      <w:r w:rsidR="003728CA" w:rsidRPr="001D2CE3">
        <w:rPr>
          <w:sz w:val="28"/>
          <w:szCs w:val="28"/>
        </w:rPr>
        <w:t>інших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органів</w:t>
      </w:r>
      <w:proofErr w:type="spellEnd"/>
      <w:r w:rsidR="003728CA">
        <w:rPr>
          <w:sz w:val="28"/>
          <w:szCs w:val="28"/>
        </w:rPr>
        <w:t>»</w:t>
      </w:r>
      <w:r w:rsidR="003728CA" w:rsidRPr="001D2CE3">
        <w:rPr>
          <w:sz w:val="28"/>
          <w:szCs w:val="28"/>
        </w:rPr>
        <w:t xml:space="preserve"> (</w:t>
      </w:r>
      <w:proofErr w:type="spellStart"/>
      <w:r w:rsidR="003728CA" w:rsidRPr="001D2CE3">
        <w:rPr>
          <w:sz w:val="28"/>
          <w:szCs w:val="28"/>
        </w:rPr>
        <w:t>зі</w:t>
      </w:r>
      <w:proofErr w:type="spellEnd"/>
      <w:r w:rsidR="003728CA" w:rsidRPr="001D2CE3">
        <w:rPr>
          <w:sz w:val="28"/>
          <w:szCs w:val="28"/>
        </w:rPr>
        <w:t xml:space="preserve"> </w:t>
      </w:r>
      <w:proofErr w:type="spellStart"/>
      <w:r w:rsidR="003728CA" w:rsidRPr="001D2CE3">
        <w:rPr>
          <w:sz w:val="28"/>
          <w:szCs w:val="28"/>
        </w:rPr>
        <w:t>змінами</w:t>
      </w:r>
      <w:proofErr w:type="spellEnd"/>
      <w:r w:rsidR="003728CA" w:rsidRPr="001D2CE3">
        <w:rPr>
          <w:sz w:val="28"/>
          <w:szCs w:val="28"/>
        </w:rPr>
        <w:t>)</w:t>
      </w:r>
      <w:r w:rsidR="000463E8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auto"/>
          <w:sz w:val="28"/>
          <w:szCs w:val="28"/>
          <w:shd w:val="clear" w:color="auto" w:fill="FFFFFF"/>
          <w:lang w:val="uk-UA"/>
        </w:rPr>
        <w:t>.</w:t>
      </w:r>
    </w:p>
    <w:p w:rsidR="00461D27" w:rsidRPr="000323E0" w:rsidRDefault="00461D27" w:rsidP="00E40F0D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</w:p>
    <w:p w:rsidR="00461D27" w:rsidRPr="00E517D0" w:rsidRDefault="00461D27" w:rsidP="00E40F0D">
      <w:pPr>
        <w:pStyle w:val="Default"/>
        <w:ind w:firstLine="709"/>
        <w:jc w:val="both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 xml:space="preserve">4. </w:t>
      </w:r>
      <w:proofErr w:type="spellStart"/>
      <w:r w:rsidRPr="00E517D0">
        <w:rPr>
          <w:b/>
          <w:bCs/>
          <w:sz w:val="28"/>
          <w:szCs w:val="28"/>
        </w:rPr>
        <w:t>Фінансово-економічне</w:t>
      </w:r>
      <w:proofErr w:type="spellEnd"/>
      <w:r>
        <w:rPr>
          <w:b/>
          <w:bCs/>
          <w:sz w:val="28"/>
          <w:szCs w:val="28"/>
          <w:lang w:val="uk-UA"/>
        </w:rPr>
        <w:t xml:space="preserve">  </w:t>
      </w:r>
      <w:proofErr w:type="spellStart"/>
      <w:r w:rsidRPr="00E517D0">
        <w:rPr>
          <w:b/>
          <w:bCs/>
          <w:sz w:val="28"/>
          <w:szCs w:val="28"/>
        </w:rPr>
        <w:t>обґрунтування</w:t>
      </w:r>
      <w:proofErr w:type="spellEnd"/>
      <w:r w:rsidRPr="00E517D0">
        <w:rPr>
          <w:b/>
          <w:bCs/>
          <w:sz w:val="28"/>
          <w:szCs w:val="28"/>
        </w:rPr>
        <w:t xml:space="preserve">. </w:t>
      </w:r>
    </w:p>
    <w:p w:rsidR="00461D27" w:rsidRPr="000504A8" w:rsidRDefault="003728CA" w:rsidP="00E40F0D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proofErr w:type="spellStart"/>
      <w:r w:rsidR="00461D27" w:rsidRPr="00E517D0">
        <w:rPr>
          <w:sz w:val="28"/>
          <w:szCs w:val="28"/>
        </w:rPr>
        <w:t>отребує</w:t>
      </w:r>
      <w:proofErr w:type="spellEnd"/>
      <w:r w:rsidR="00461D27" w:rsidRPr="00E517D0">
        <w:rPr>
          <w:sz w:val="28"/>
          <w:szCs w:val="28"/>
          <w:lang w:val="uk-UA"/>
        </w:rPr>
        <w:t xml:space="preserve"> </w:t>
      </w:r>
      <w:proofErr w:type="spellStart"/>
      <w:r w:rsidR="00461D27" w:rsidRPr="00E517D0">
        <w:rPr>
          <w:sz w:val="28"/>
          <w:szCs w:val="28"/>
        </w:rPr>
        <w:t>залучення</w:t>
      </w:r>
      <w:proofErr w:type="spellEnd"/>
      <w:r w:rsidR="00461D27" w:rsidRPr="00E517D0">
        <w:rPr>
          <w:sz w:val="28"/>
          <w:szCs w:val="28"/>
          <w:lang w:val="uk-UA"/>
        </w:rPr>
        <w:t xml:space="preserve"> </w:t>
      </w:r>
      <w:proofErr w:type="spellStart"/>
      <w:r w:rsidR="00461D27" w:rsidRPr="00E517D0">
        <w:rPr>
          <w:sz w:val="28"/>
          <w:szCs w:val="28"/>
        </w:rPr>
        <w:t>бюджетних</w:t>
      </w:r>
      <w:proofErr w:type="spellEnd"/>
      <w:r w:rsidR="00461D27" w:rsidRPr="00E517D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  <w:lang w:val="uk-UA"/>
        </w:rPr>
        <w:t xml:space="preserve"> </w:t>
      </w:r>
      <w:r w:rsidRPr="00BD7EFB">
        <w:rPr>
          <w:sz w:val="28"/>
          <w:szCs w:val="28"/>
        </w:rPr>
        <w:t>в ме</w:t>
      </w:r>
      <w:r>
        <w:rPr>
          <w:sz w:val="28"/>
          <w:szCs w:val="28"/>
        </w:rPr>
        <w:t xml:space="preserve">жах </w:t>
      </w:r>
      <w:r w:rsidRPr="00BD7EFB">
        <w:rPr>
          <w:sz w:val="28"/>
          <w:szCs w:val="28"/>
        </w:rPr>
        <w:t xml:space="preserve">фонду оплати </w:t>
      </w:r>
      <w:proofErr w:type="spellStart"/>
      <w:r w:rsidRPr="00BD7EFB">
        <w:rPr>
          <w:sz w:val="28"/>
          <w:szCs w:val="28"/>
        </w:rPr>
        <w:t>праці</w:t>
      </w:r>
      <w:proofErr w:type="spellEnd"/>
      <w:r w:rsidRPr="00BD7EFB">
        <w:rPr>
          <w:sz w:val="28"/>
          <w:szCs w:val="28"/>
        </w:rPr>
        <w:t xml:space="preserve"> </w:t>
      </w:r>
      <w:proofErr w:type="spellStart"/>
      <w:r w:rsidRPr="00BD7EFB">
        <w:rPr>
          <w:sz w:val="28"/>
          <w:szCs w:val="28"/>
        </w:rPr>
        <w:t>згідно</w:t>
      </w:r>
      <w:proofErr w:type="spellEnd"/>
      <w:r w:rsidRPr="00BD7EF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r w:rsidRPr="00BD7EFB">
        <w:rPr>
          <w:sz w:val="28"/>
          <w:szCs w:val="28"/>
        </w:rPr>
        <w:t>з</w:t>
      </w:r>
      <w:proofErr w:type="spellEnd"/>
      <w:r w:rsidRPr="00BD7EFB">
        <w:rPr>
          <w:sz w:val="28"/>
          <w:szCs w:val="28"/>
        </w:rPr>
        <w:t xml:space="preserve"> </w:t>
      </w:r>
      <w:proofErr w:type="spellStart"/>
      <w:r w:rsidRPr="00BD7EFB">
        <w:rPr>
          <w:sz w:val="28"/>
          <w:szCs w:val="28"/>
        </w:rPr>
        <w:t>затвердженим</w:t>
      </w:r>
      <w:proofErr w:type="spellEnd"/>
      <w:r w:rsidRPr="00BD7EFB">
        <w:rPr>
          <w:sz w:val="28"/>
          <w:szCs w:val="28"/>
        </w:rPr>
        <w:t xml:space="preserve"> </w:t>
      </w:r>
      <w:proofErr w:type="spellStart"/>
      <w:r w:rsidRPr="00BD7EFB">
        <w:rPr>
          <w:sz w:val="28"/>
          <w:szCs w:val="28"/>
        </w:rPr>
        <w:t>кошторисом</w:t>
      </w:r>
      <w:proofErr w:type="spellEnd"/>
      <w:r w:rsidR="000504A8">
        <w:rPr>
          <w:sz w:val="28"/>
          <w:szCs w:val="28"/>
          <w:lang w:val="uk-UA"/>
        </w:rPr>
        <w:t>.</w:t>
      </w:r>
    </w:p>
    <w:p w:rsidR="00461D27" w:rsidRPr="00345FE9" w:rsidRDefault="00461D27" w:rsidP="00461D27">
      <w:pPr>
        <w:pStyle w:val="Default"/>
        <w:ind w:left="142" w:hanging="360"/>
        <w:jc w:val="both"/>
        <w:rPr>
          <w:sz w:val="28"/>
          <w:szCs w:val="28"/>
          <w:lang w:val="uk-UA"/>
        </w:rPr>
      </w:pPr>
    </w:p>
    <w:p w:rsidR="00461D27" w:rsidRDefault="00461D27" w:rsidP="00461D27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461D27" w:rsidRPr="001F3889" w:rsidRDefault="00461D27" w:rsidP="00461D27">
      <w:pPr>
        <w:pStyle w:val="rvps2"/>
        <w:shd w:val="clear" w:color="auto" w:fill="FFFFFF"/>
        <w:spacing w:before="0" w:beforeAutospacing="0" w:after="0" w:afterAutospacing="0"/>
        <w:ind w:left="644" w:hanging="1211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</w:t>
      </w:r>
      <w:r w:rsidR="007C1D0F">
        <w:rPr>
          <w:b/>
          <w:color w:val="000000"/>
          <w:sz w:val="28"/>
          <w:szCs w:val="28"/>
          <w:shd w:val="clear" w:color="auto" w:fill="FFFFFF"/>
        </w:rPr>
        <w:t xml:space="preserve">  </w:t>
      </w:r>
      <w:r>
        <w:rPr>
          <w:b/>
          <w:color w:val="000000"/>
          <w:sz w:val="28"/>
          <w:szCs w:val="28"/>
          <w:shd w:val="clear" w:color="auto" w:fill="FFFFFF"/>
        </w:rPr>
        <w:t>Керуючий справами виконавчого апарату                            Сергій ГРАБАР</w:t>
      </w:r>
      <w:r>
        <w:rPr>
          <w:b/>
          <w:sz w:val="28"/>
          <w:szCs w:val="28"/>
        </w:rPr>
        <w:t xml:space="preserve">                        </w:t>
      </w:r>
    </w:p>
    <w:p w:rsidR="00461D27" w:rsidRDefault="00461D27" w:rsidP="00461D27"/>
    <w:p w:rsidR="00000000" w:rsidRDefault="001A1066"/>
    <w:sectPr w:rsidR="000000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B19D8"/>
    <w:multiLevelType w:val="hybridMultilevel"/>
    <w:tmpl w:val="AED6D5FC"/>
    <w:lvl w:ilvl="0" w:tplc="C672B9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61D27"/>
    <w:rsid w:val="000463E8"/>
    <w:rsid w:val="000504A8"/>
    <w:rsid w:val="003728CA"/>
    <w:rsid w:val="00461D27"/>
    <w:rsid w:val="007C1D0F"/>
    <w:rsid w:val="009C1A4E"/>
    <w:rsid w:val="00AA7A20"/>
    <w:rsid w:val="00BD4EFF"/>
    <w:rsid w:val="00C132B2"/>
    <w:rsid w:val="00CF40D7"/>
    <w:rsid w:val="00E1565F"/>
    <w:rsid w:val="00E40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1D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1D27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rvps2">
    <w:name w:val="rvps2"/>
    <w:basedOn w:val="a"/>
    <w:rsid w:val="00461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61D2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paragraph" w:styleId="a3">
    <w:name w:val="List Paragraph"/>
    <w:basedOn w:val="a"/>
    <w:uiPriority w:val="34"/>
    <w:qFormat/>
    <w:rsid w:val="003728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28CA"/>
    <w:rPr>
      <w:rFonts w:ascii="Tahoma" w:hAnsi="Tahoma" w:cs="Tahoma"/>
      <w:sz w:val="16"/>
      <w:szCs w:val="16"/>
    </w:rPr>
  </w:style>
  <w:style w:type="paragraph" w:customStyle="1" w:styleId="articletext">
    <w:name w:val="articletext"/>
    <w:basedOn w:val="a"/>
    <w:rsid w:val="00CF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F40D7"/>
    <w:rPr>
      <w:b/>
      <w:bCs/>
    </w:rPr>
  </w:style>
  <w:style w:type="paragraph" w:styleId="a7">
    <w:name w:val="Normal (Web)"/>
    <w:basedOn w:val="a"/>
    <w:uiPriority w:val="99"/>
    <w:unhideWhenUsed/>
    <w:rsid w:val="00C13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IlnytskaL</cp:lastModifiedBy>
  <cp:revision>2</cp:revision>
  <cp:lastPrinted>2023-11-06T08:56:00Z</cp:lastPrinted>
  <dcterms:created xsi:type="dcterms:W3CDTF">2023-11-06T09:02:00Z</dcterms:created>
  <dcterms:modified xsi:type="dcterms:W3CDTF">2023-11-06T09:02:00Z</dcterms:modified>
</cp:coreProperties>
</file>